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2F4B" w:rsidRPr="00621880" w:rsidP="00A7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1372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A72F4B" w:rsidRPr="00621880" w:rsidP="00A7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2F4B" w:rsidRPr="00621880" w:rsidP="00A72F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A72F4B" w:rsidRPr="00621880" w:rsidP="00A72F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A72F4B" w:rsidRPr="00621880" w:rsidP="00A72F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A72F4B" w:rsidRPr="00621880" w:rsidP="00A72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19 марта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                                                                                    </w:t>
      </w:r>
    </w:p>
    <w:p w:rsidR="00A72F4B" w:rsidRPr="00621880" w:rsidP="00A7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2F4B" w:rsidRPr="00621880" w:rsidP="00A72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A72F4B" w:rsidRPr="00621880" w:rsidP="00A7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A72F4B" w:rsidRPr="00621880" w:rsidP="00A7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A72F4B" w:rsidRPr="00621880" w:rsidP="00A7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«Регион АМ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Трифонову Юрию Петровичу </w:t>
      </w:r>
      <w:r w:rsidRPr="00621880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A72F4B" w:rsidRPr="00621880" w:rsidP="00A72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A72F4B" w:rsidRPr="00621880" w:rsidP="00A72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A72F4B" w:rsidRPr="00621880" w:rsidP="00A72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A72F4B" w:rsidRPr="00621880" w:rsidP="00A72F4B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1880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«Регион АМ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(ИНН 7453323034) с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Трифонова Юрия Петровича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(паспорт гражданина РФ серии)</w:t>
      </w:r>
      <w:r w:rsidRPr="00621880">
        <w:rPr>
          <w:rFonts w:ascii="Times New Roman" w:hAnsi="Times New Roman" w:cs="Times New Roman"/>
          <w:sz w:val="25"/>
          <w:szCs w:val="25"/>
        </w:rPr>
        <w:t xml:space="preserve"> </w:t>
      </w:r>
      <w:r w:rsidRPr="00621880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6218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201809170223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17.09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заключенному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Трифоновым Ю.П.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ООО 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К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Добро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», денежные средства в размере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2192,33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</w:t>
      </w:r>
      <w:r w:rsidRPr="0062188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621880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судебных расходов по оплате государственной пошлины 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87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,7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</w:t>
      </w:r>
      <w:r w:rsidRPr="00621880">
        <w:rPr>
          <w:rFonts w:ascii="Times New Roman" w:eastAsia="Times New Roman" w:hAnsi="Times New Roman" w:cs="Times New Roman"/>
          <w:sz w:val="25"/>
          <w:szCs w:val="25"/>
        </w:rPr>
        <w:t>б., всего взыскать 1</w:t>
      </w:r>
      <w:r>
        <w:rPr>
          <w:rFonts w:ascii="Times New Roman" w:eastAsia="Times New Roman" w:hAnsi="Times New Roman" w:cs="Times New Roman"/>
          <w:sz w:val="25"/>
          <w:szCs w:val="25"/>
        </w:rPr>
        <w:t>2681,03</w:t>
      </w:r>
      <w:r w:rsidRPr="00621880"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</w:p>
    <w:p w:rsidR="00A72F4B" w:rsidRPr="00621880" w:rsidP="00A7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2F4B" w:rsidRPr="00621880" w:rsidP="00A72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21880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621880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621880">
        <w:rPr>
          <w:rFonts w:ascii="Times New Roman" w:hAnsi="Times New Roman" w:cs="Times New Roman"/>
          <w:sz w:val="25"/>
          <w:szCs w:val="25"/>
        </w:rPr>
        <w:t>.</w:t>
      </w:r>
    </w:p>
    <w:p w:rsidR="00A72F4B" w:rsidRPr="00621880" w:rsidP="00A72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21880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72F4B" w:rsidRPr="00621880" w:rsidP="00A72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21880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621880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72F4B" w:rsidRPr="00621880" w:rsidP="00A72F4B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A72F4B" w:rsidRPr="00621880" w:rsidP="00A72F4B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621880">
        <w:rPr>
          <w:rFonts w:ascii="Times New Roman" w:hAnsi="Times New Roman" w:cs="Times New Roman"/>
          <w:sz w:val="25"/>
          <w:szCs w:val="25"/>
        </w:rPr>
        <w:t>Мировой судья</w:t>
      </w:r>
      <w:r w:rsidRPr="00621880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621880">
        <w:rPr>
          <w:rFonts w:ascii="Times New Roman" w:hAnsi="Times New Roman" w:cs="Times New Roman"/>
          <w:sz w:val="25"/>
          <w:szCs w:val="25"/>
        </w:rPr>
        <w:t xml:space="preserve">      </w:t>
      </w:r>
      <w:r w:rsidRPr="00621880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B"/>
    <w:rsid w:val="00621880"/>
    <w:rsid w:val="00A72F4B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6157B2-525E-4194-9349-16CCBA82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